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2D" w:rsidRPr="00A123EE" w:rsidRDefault="00C902CC" w:rsidP="00A123EE">
      <w:pPr>
        <w:jc w:val="center"/>
        <w:rPr>
          <w:b/>
        </w:rPr>
      </w:pPr>
      <w:r w:rsidRPr="00A123EE">
        <w:rPr>
          <w:b/>
        </w:rPr>
        <w:t xml:space="preserve">ATLANTIC </w:t>
      </w:r>
      <w:r w:rsidR="00A123EE" w:rsidRPr="00A123EE">
        <w:rPr>
          <w:b/>
        </w:rPr>
        <w:t>150 VM</w:t>
      </w:r>
    </w:p>
    <w:p w:rsidR="00A123EE" w:rsidRPr="00A123EE" w:rsidRDefault="00A123EE" w:rsidP="00A123EE">
      <w:pPr>
        <w:rPr>
          <w:b/>
        </w:rPr>
      </w:pPr>
      <w:r w:rsidRPr="00A123EE">
        <w:rPr>
          <w:b/>
        </w:rPr>
        <w:t>ГДЕ ИСПОЛЬЗОВАТЬ?</w:t>
      </w:r>
    </w:p>
    <w:p w:rsidR="00FE59C0" w:rsidRDefault="00A123EE" w:rsidP="00A123EE">
      <w:r w:rsidRPr="00A123EE">
        <w:t xml:space="preserve">Электрический накопительный водонагреватель ATLANTIC 150 VM объемом 150 литров предназначен для установки на объектах с повышенным уровнем потребления горячей воды. Данная модель прекрасно подойдет для коттеджей, мини-гостиниц, кафе, </w:t>
      </w:r>
      <w:r w:rsidR="00FE59C0">
        <w:t>салонов красоты, SPA-центров.</w:t>
      </w:r>
    </w:p>
    <w:p w:rsidR="00A123EE" w:rsidRPr="00A123EE" w:rsidRDefault="00A123EE" w:rsidP="00A123EE">
      <w:r w:rsidRPr="00A123EE">
        <w:t>Благодаря своему современному дизайну водонагреватель ATLANTIC 150 VM гармонично впишется в любой интерьер.</w:t>
      </w:r>
    </w:p>
    <w:p w:rsidR="00A123EE" w:rsidRPr="00A123EE" w:rsidRDefault="00A123EE" w:rsidP="00A123EE">
      <w:pPr>
        <w:rPr>
          <w:b/>
        </w:rPr>
      </w:pPr>
      <w:r w:rsidRPr="00A123EE">
        <w:rPr>
          <w:b/>
        </w:rPr>
        <w:t>НАГРЕВ</w:t>
      </w:r>
      <w:r w:rsidRPr="00A123EE">
        <w:rPr>
          <w:b/>
        </w:rPr>
        <w:tab/>
      </w:r>
      <w:r w:rsidRPr="00A123EE">
        <w:rPr>
          <w:b/>
        </w:rPr>
        <w:tab/>
      </w:r>
    </w:p>
    <w:p w:rsidR="00A123EE" w:rsidRPr="00A123EE" w:rsidRDefault="00A123EE" w:rsidP="00A123EE">
      <w:r w:rsidRPr="00A123EE">
        <w:t>Нагревательный элемент мощностью 2200 Вт позволяет нагреть воду до 60</w:t>
      </w:r>
      <w:proofErr w:type="gramStart"/>
      <w:r w:rsidRPr="00A123EE">
        <w:t xml:space="preserve"> °С</w:t>
      </w:r>
      <w:proofErr w:type="gramEnd"/>
      <w:r w:rsidRPr="00A123EE">
        <w:t xml:space="preserve"> за 4 часа 10 минут.</w:t>
      </w:r>
    </w:p>
    <w:p w:rsidR="00A123EE" w:rsidRPr="00A123EE" w:rsidRDefault="00A123EE" w:rsidP="00A123EE">
      <w:r w:rsidRPr="00A123EE">
        <w:t>В конструкции водонагревателя используется медный ТЭН. Магниевый анод применяется как основная защита рабочего бака и нагревательного элемента от коррозии. Для дополнительной защиты инженеры компании ATLANTIC разработали уникальную т</w:t>
      </w:r>
      <w:r w:rsidR="00716537">
        <w:t xml:space="preserve">ехнологию — </w:t>
      </w:r>
      <w:proofErr w:type="spellStart"/>
      <w:r w:rsidR="00716537">
        <w:t>Ohmic</w:t>
      </w:r>
      <w:proofErr w:type="spellEnd"/>
      <w:r w:rsidR="00716537">
        <w:t xml:space="preserve"> </w:t>
      </w:r>
      <w:proofErr w:type="spellStart"/>
      <w:r w:rsidR="00716537">
        <w:t>Protection</w:t>
      </w:r>
      <w:proofErr w:type="spellEnd"/>
      <w:r w:rsidR="00716537">
        <w:t xml:space="preserve"> (</w:t>
      </w:r>
      <w:proofErr w:type="spellStart"/>
      <w:r w:rsidR="00716537">
        <w:t>O</w:t>
      </w:r>
      <w:bookmarkStart w:id="0" w:name="_GoBack"/>
      <w:bookmarkEnd w:id="0"/>
      <w:r w:rsidRPr="00A123EE">
        <w:t>Pro</w:t>
      </w:r>
      <w:proofErr w:type="spellEnd"/>
      <w:r w:rsidRPr="00A123EE">
        <w:t xml:space="preserve">). Между </w:t>
      </w:r>
      <w:proofErr w:type="spellStart"/>
      <w:r w:rsidRPr="00A123EE">
        <w:t>ТЭНом</w:t>
      </w:r>
      <w:proofErr w:type="spellEnd"/>
      <w:r w:rsidRPr="00A123EE">
        <w:t xml:space="preserve"> и магниевым анодом установлено устройство, которое позволяет продлить срок службы магниевого анода в 2 раза.</w:t>
      </w:r>
    </w:p>
    <w:p w:rsidR="00A123EE" w:rsidRPr="00A123EE" w:rsidRDefault="00A123EE" w:rsidP="00A123EE">
      <w:pPr>
        <w:rPr>
          <w:b/>
        </w:rPr>
      </w:pPr>
      <w:r w:rsidRPr="00A123EE">
        <w:rPr>
          <w:b/>
        </w:rPr>
        <w:t>ВНУТРЕННИЙ БАК</w:t>
      </w:r>
    </w:p>
    <w:p w:rsidR="00A123EE" w:rsidRPr="00A123EE" w:rsidRDefault="00A123EE" w:rsidP="00A123EE">
      <w:r w:rsidRPr="00A123EE">
        <w:t>Внутренний бак дополнительно защищен высококачественной эмалью, содержащей цирконий. Все водонагреватели ATLANTIC VM имеют плотный слой пенополиуретановой изоляции, что позволяет снизить расходы тепла всего до 5–6</w:t>
      </w:r>
      <w:proofErr w:type="gramStart"/>
      <w:r w:rsidRPr="00A123EE">
        <w:t xml:space="preserve"> °С</w:t>
      </w:r>
      <w:proofErr w:type="gramEnd"/>
      <w:r w:rsidRPr="00A123EE">
        <w:t xml:space="preserve"> в сутки и сохранять воду горячей в течение нескольких дней (до недели).</w:t>
      </w:r>
    </w:p>
    <w:p w:rsidR="00A123EE" w:rsidRPr="00A123EE" w:rsidRDefault="00A123EE" w:rsidP="00A123EE">
      <w:pPr>
        <w:rPr>
          <w:b/>
        </w:rPr>
      </w:pPr>
      <w:r w:rsidRPr="00A123EE">
        <w:rPr>
          <w:b/>
        </w:rPr>
        <w:t>СЕРВИС</w:t>
      </w:r>
    </w:p>
    <w:p w:rsidR="00A123EE" w:rsidRPr="00A123EE" w:rsidRDefault="00A123EE" w:rsidP="00A123EE">
      <w:r w:rsidRPr="00A123EE">
        <w:t xml:space="preserve">Компания ATLANTIC имеет самую широкую сеть авторизованных сервисных центров в России. Вы также можете обратиться за помощью или консультацией в </w:t>
      </w:r>
      <w:proofErr w:type="spellStart"/>
      <w:r w:rsidRPr="00A123EE">
        <w:t>call</w:t>
      </w:r>
      <w:proofErr w:type="spellEnd"/>
      <w:r w:rsidRPr="00A123EE">
        <w:t>-центр.</w:t>
      </w:r>
    </w:p>
    <w:p w:rsidR="00A123EE" w:rsidRPr="00A123EE" w:rsidRDefault="00A123EE" w:rsidP="00A123EE">
      <w:pPr>
        <w:rPr>
          <w:b/>
        </w:rPr>
      </w:pPr>
      <w:r w:rsidRPr="00A123EE">
        <w:rPr>
          <w:b/>
        </w:rPr>
        <w:t>ГАРАНТИЯ</w:t>
      </w:r>
    </w:p>
    <w:p w:rsidR="00A123EE" w:rsidRPr="00A123EE" w:rsidRDefault="00A123EE" w:rsidP="00A123EE">
      <w:r w:rsidRPr="00A123EE">
        <w:t>Гарантия производителя на рабочий бак водонагревателя составляет 5 лет, на электрическую часть — 2 года.</w:t>
      </w:r>
    </w:p>
    <w:p w:rsidR="00A123EE" w:rsidRPr="00A123EE" w:rsidRDefault="00A123EE" w:rsidP="00A123EE">
      <w:pPr>
        <w:rPr>
          <w:b/>
        </w:rPr>
      </w:pPr>
      <w:r w:rsidRPr="00A123EE">
        <w:rPr>
          <w:b/>
        </w:rPr>
        <w:t>ОСОБЕННОСТИ</w:t>
      </w:r>
    </w:p>
    <w:p w:rsidR="00A123EE" w:rsidRPr="00A123EE" w:rsidRDefault="00A123EE" w:rsidP="00A123EE">
      <w:pPr>
        <w:pStyle w:val="a4"/>
        <w:numPr>
          <w:ilvl w:val="0"/>
          <w:numId w:val="2"/>
        </w:numPr>
      </w:pPr>
      <w:r w:rsidRPr="00A123EE">
        <w:t>Вертикальный монтаж.</w:t>
      </w:r>
    </w:p>
    <w:p w:rsidR="00A123EE" w:rsidRPr="00A123EE" w:rsidRDefault="00A123EE" w:rsidP="00A123EE">
      <w:pPr>
        <w:pStyle w:val="a4"/>
        <w:numPr>
          <w:ilvl w:val="0"/>
          <w:numId w:val="2"/>
        </w:numPr>
      </w:pPr>
      <w:r w:rsidRPr="00A123EE">
        <w:t>Предохранительный клапан, диэлектрическая муфта.</w:t>
      </w:r>
    </w:p>
    <w:p w:rsidR="00A123EE" w:rsidRPr="00A123EE" w:rsidRDefault="00A123EE" w:rsidP="00A123EE">
      <w:pPr>
        <w:pStyle w:val="a4"/>
        <w:numPr>
          <w:ilvl w:val="0"/>
          <w:numId w:val="2"/>
        </w:numPr>
      </w:pPr>
      <w:r w:rsidRPr="00A123EE">
        <w:t>Магниевый анод.</w:t>
      </w:r>
    </w:p>
    <w:p w:rsidR="00A123EE" w:rsidRPr="00A123EE" w:rsidRDefault="003521C1" w:rsidP="00A123EE">
      <w:pPr>
        <w:pStyle w:val="a4"/>
        <w:numPr>
          <w:ilvl w:val="0"/>
          <w:numId w:val="2"/>
        </w:numPr>
      </w:pPr>
      <w:r>
        <w:t xml:space="preserve">Антикоррозийная система </w:t>
      </w:r>
      <w:proofErr w:type="spellStart"/>
      <w:r>
        <w:t>O</w:t>
      </w:r>
      <w:r w:rsidR="00A123EE" w:rsidRPr="00A123EE">
        <w:t>Pro</w:t>
      </w:r>
      <w:proofErr w:type="spellEnd"/>
      <w:r w:rsidR="00A123EE" w:rsidRPr="00A123EE">
        <w:t>.</w:t>
      </w:r>
    </w:p>
    <w:p w:rsidR="00A123EE" w:rsidRPr="00A123EE" w:rsidRDefault="00A123EE" w:rsidP="00A123EE">
      <w:pPr>
        <w:pStyle w:val="a4"/>
        <w:numPr>
          <w:ilvl w:val="0"/>
          <w:numId w:val="2"/>
        </w:numPr>
      </w:pPr>
      <w:r w:rsidRPr="00A123EE">
        <w:t xml:space="preserve">Экологически чистая изоляция из </w:t>
      </w:r>
      <w:proofErr w:type="spellStart"/>
      <w:r w:rsidRPr="00A123EE">
        <w:t>пенополиуретана</w:t>
      </w:r>
      <w:proofErr w:type="spellEnd"/>
      <w:r w:rsidRPr="00A123EE">
        <w:t>.</w:t>
      </w:r>
    </w:p>
    <w:p w:rsidR="00A123EE" w:rsidRPr="00A123EE" w:rsidRDefault="00A123EE" w:rsidP="00A123EE">
      <w:pPr>
        <w:pStyle w:val="a4"/>
        <w:numPr>
          <w:ilvl w:val="0"/>
          <w:numId w:val="2"/>
        </w:numPr>
      </w:pPr>
      <w:r w:rsidRPr="00A123EE">
        <w:t>Патрубки подачи холодной и отбора горячей воды из нержавеющей стали.</w:t>
      </w:r>
    </w:p>
    <w:p w:rsidR="00A123EE" w:rsidRPr="00A123EE" w:rsidRDefault="00A123EE" w:rsidP="00A123EE">
      <w:pPr>
        <w:pStyle w:val="a4"/>
        <w:numPr>
          <w:ilvl w:val="0"/>
          <w:numId w:val="2"/>
        </w:numPr>
      </w:pPr>
      <w:r w:rsidRPr="00A123EE">
        <w:t>Термостат с защитой от перегрева.</w:t>
      </w:r>
    </w:p>
    <w:p w:rsidR="00B30663" w:rsidRPr="00A123EE" w:rsidRDefault="00B30663" w:rsidP="00A123EE">
      <w:pPr>
        <w:rPr>
          <w:b/>
        </w:rPr>
      </w:pPr>
      <w:r w:rsidRPr="00A123EE">
        <w:rPr>
          <w:b/>
        </w:rPr>
        <w:t>Технические характеристики: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5D5AB9" w:rsidRPr="00A123EE" w:rsidTr="00FC1674">
        <w:tc>
          <w:tcPr>
            <w:tcW w:w="5494" w:type="dxa"/>
          </w:tcPr>
          <w:p w:rsidR="005D5AB9" w:rsidRPr="00A123EE" w:rsidRDefault="005D5AB9" w:rsidP="00A123EE">
            <w:r w:rsidRPr="00A123EE">
              <w:t>Модель</w:t>
            </w:r>
          </w:p>
        </w:tc>
        <w:tc>
          <w:tcPr>
            <w:tcW w:w="5494" w:type="dxa"/>
          </w:tcPr>
          <w:p w:rsidR="005D5AB9" w:rsidRPr="00A123EE" w:rsidRDefault="00A123EE" w:rsidP="00A123EE">
            <w:r w:rsidRPr="00A123EE">
              <w:t>VM 150 D443-1-M</w:t>
            </w:r>
          </w:p>
        </w:tc>
      </w:tr>
      <w:tr w:rsidR="005D5AB9" w:rsidRPr="00A123EE" w:rsidTr="00FC1674">
        <w:tc>
          <w:tcPr>
            <w:tcW w:w="5494" w:type="dxa"/>
          </w:tcPr>
          <w:p w:rsidR="005D5AB9" w:rsidRPr="00A123EE" w:rsidRDefault="005D5AB9" w:rsidP="00A123EE">
            <w:r w:rsidRPr="00A123EE">
              <w:t xml:space="preserve">Объем, </w:t>
            </w:r>
            <w:proofErr w:type="gramStart"/>
            <w:r w:rsidRPr="00A123EE">
              <w:t>л</w:t>
            </w:r>
            <w:proofErr w:type="gramEnd"/>
          </w:p>
        </w:tc>
        <w:tc>
          <w:tcPr>
            <w:tcW w:w="5494" w:type="dxa"/>
          </w:tcPr>
          <w:p w:rsidR="005D5AB9" w:rsidRPr="00A123EE" w:rsidRDefault="00A123EE" w:rsidP="00A123EE">
            <w:pPr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5D5AB9" w:rsidRPr="00A123EE" w:rsidTr="00FC1674">
        <w:tc>
          <w:tcPr>
            <w:tcW w:w="5494" w:type="dxa"/>
          </w:tcPr>
          <w:p w:rsidR="005D5AB9" w:rsidRPr="00A123EE" w:rsidRDefault="005D5AB9" w:rsidP="00A123EE">
            <w:r w:rsidRPr="00A123EE">
              <w:t>Мощность ТЭНа, Вт</w:t>
            </w:r>
          </w:p>
        </w:tc>
        <w:tc>
          <w:tcPr>
            <w:tcW w:w="5494" w:type="dxa"/>
          </w:tcPr>
          <w:p w:rsidR="005D5AB9" w:rsidRPr="00A123EE" w:rsidRDefault="00A123EE" w:rsidP="00A123EE">
            <w:r w:rsidRPr="00A123EE">
              <w:t>2200</w:t>
            </w:r>
          </w:p>
        </w:tc>
      </w:tr>
      <w:tr w:rsidR="005D5AB9" w:rsidRPr="00A123EE" w:rsidTr="00FC1674">
        <w:tc>
          <w:tcPr>
            <w:tcW w:w="5494" w:type="dxa"/>
          </w:tcPr>
          <w:p w:rsidR="005D5AB9" w:rsidRPr="00A123EE" w:rsidRDefault="005D5AB9" w:rsidP="00A123EE">
            <w:r w:rsidRPr="00A123EE">
              <w:t>Нагревательный элемент</w:t>
            </w:r>
          </w:p>
        </w:tc>
        <w:tc>
          <w:tcPr>
            <w:tcW w:w="5494" w:type="dxa"/>
          </w:tcPr>
          <w:p w:rsidR="005D5AB9" w:rsidRPr="00A123EE" w:rsidRDefault="00A123EE" w:rsidP="00A123EE">
            <w:r w:rsidRPr="00A123EE">
              <w:t>медный ТЭН</w:t>
            </w:r>
          </w:p>
        </w:tc>
      </w:tr>
      <w:tr w:rsidR="005D5AB9" w:rsidRPr="00A123EE" w:rsidTr="00FC1674">
        <w:tc>
          <w:tcPr>
            <w:tcW w:w="5494" w:type="dxa"/>
          </w:tcPr>
          <w:p w:rsidR="005D5AB9" w:rsidRPr="00A123EE" w:rsidRDefault="005D5AB9" w:rsidP="00A123EE">
            <w:r w:rsidRPr="00A123EE">
              <w:t>Регулятор температуры</w:t>
            </w:r>
          </w:p>
        </w:tc>
        <w:tc>
          <w:tcPr>
            <w:tcW w:w="5494" w:type="dxa"/>
          </w:tcPr>
          <w:p w:rsidR="005D5AB9" w:rsidRPr="00A123EE" w:rsidRDefault="005D5AB9" w:rsidP="00A123EE">
            <w:r w:rsidRPr="00A123EE">
              <w:t>под крышкой</w:t>
            </w:r>
          </w:p>
        </w:tc>
      </w:tr>
      <w:tr w:rsidR="005D5AB9" w:rsidRPr="00A123EE" w:rsidTr="00FC1674">
        <w:tc>
          <w:tcPr>
            <w:tcW w:w="5494" w:type="dxa"/>
          </w:tcPr>
          <w:p w:rsidR="005D5AB9" w:rsidRPr="00A123EE" w:rsidRDefault="005D5AB9" w:rsidP="00A123EE">
            <w:r w:rsidRPr="00A123EE">
              <w:t xml:space="preserve">Напряжение, </w:t>
            </w:r>
            <w:proofErr w:type="gramStart"/>
            <w:r w:rsidRPr="00A123EE">
              <w:t>В</w:t>
            </w:r>
            <w:proofErr w:type="gramEnd"/>
          </w:p>
        </w:tc>
        <w:tc>
          <w:tcPr>
            <w:tcW w:w="5494" w:type="dxa"/>
          </w:tcPr>
          <w:p w:rsidR="005D5AB9" w:rsidRPr="005531D2" w:rsidRDefault="005531D2" w:rsidP="005531D2">
            <w:pPr>
              <w:rPr>
                <w:lang w:val="en-US"/>
              </w:rPr>
            </w:pPr>
            <w:r>
              <w:t>220</w:t>
            </w:r>
          </w:p>
        </w:tc>
      </w:tr>
      <w:tr w:rsidR="005D5AB9" w:rsidRPr="00A123EE" w:rsidTr="00FC1674">
        <w:tc>
          <w:tcPr>
            <w:tcW w:w="5494" w:type="dxa"/>
          </w:tcPr>
          <w:p w:rsidR="005D5AB9" w:rsidRPr="00A123EE" w:rsidRDefault="005D5AB9" w:rsidP="00A123EE">
            <w:r w:rsidRPr="00A123EE">
              <w:t>Максимальная температура нагрева, ⁰</w:t>
            </w:r>
            <w:proofErr w:type="gramStart"/>
            <w:r w:rsidRPr="00A123EE">
              <w:t>С</w:t>
            </w:r>
            <w:proofErr w:type="gramEnd"/>
          </w:p>
        </w:tc>
        <w:tc>
          <w:tcPr>
            <w:tcW w:w="5494" w:type="dxa"/>
          </w:tcPr>
          <w:p w:rsidR="005D5AB9" w:rsidRPr="00A123EE" w:rsidRDefault="005D5AB9" w:rsidP="005531D2">
            <w:r w:rsidRPr="00A123EE">
              <w:t>6</w:t>
            </w:r>
            <w:r w:rsidR="005531D2">
              <w:rPr>
                <w:lang w:val="en-US"/>
              </w:rPr>
              <w:t>5</w:t>
            </w:r>
            <w:r w:rsidRPr="00A123EE">
              <w:t xml:space="preserve"> ± 3</w:t>
            </w:r>
          </w:p>
        </w:tc>
      </w:tr>
      <w:tr w:rsidR="005D5AB9" w:rsidRPr="00A123EE" w:rsidTr="00FC1674">
        <w:tc>
          <w:tcPr>
            <w:tcW w:w="5494" w:type="dxa"/>
          </w:tcPr>
          <w:p w:rsidR="005D5AB9" w:rsidRPr="00A123EE" w:rsidRDefault="005531D2" w:rsidP="00A123EE">
            <w:r w:rsidRPr="005531D2">
              <w:t>Время нагрева ΔT=50⁰C , мин</w:t>
            </w:r>
          </w:p>
        </w:tc>
        <w:tc>
          <w:tcPr>
            <w:tcW w:w="5494" w:type="dxa"/>
          </w:tcPr>
          <w:p w:rsidR="005D5AB9" w:rsidRPr="00A123EE" w:rsidRDefault="005531D2" w:rsidP="00A123EE">
            <w:r>
              <w:t>250</w:t>
            </w:r>
          </w:p>
        </w:tc>
      </w:tr>
      <w:tr w:rsidR="005D5AB9" w:rsidRPr="00A123EE" w:rsidTr="00FC1674">
        <w:tc>
          <w:tcPr>
            <w:tcW w:w="5494" w:type="dxa"/>
          </w:tcPr>
          <w:p w:rsidR="005D5AB9" w:rsidRPr="00A123EE" w:rsidRDefault="005D5AB9" w:rsidP="00A123EE">
            <w:r w:rsidRPr="00A123EE">
              <w:t>Рабочее давление, бар</w:t>
            </w:r>
          </w:p>
        </w:tc>
        <w:tc>
          <w:tcPr>
            <w:tcW w:w="5494" w:type="dxa"/>
          </w:tcPr>
          <w:p w:rsidR="005D5AB9" w:rsidRPr="00A123EE" w:rsidRDefault="005D5AB9" w:rsidP="00A123EE">
            <w:r w:rsidRPr="00A123EE">
              <w:t>8</w:t>
            </w:r>
          </w:p>
        </w:tc>
      </w:tr>
      <w:tr w:rsidR="005D5AB9" w:rsidRPr="00A123EE" w:rsidTr="00FC1674">
        <w:tc>
          <w:tcPr>
            <w:tcW w:w="5494" w:type="dxa"/>
          </w:tcPr>
          <w:p w:rsidR="005D5AB9" w:rsidRPr="00A123EE" w:rsidRDefault="005D5AB9" w:rsidP="00A123EE">
            <w:r w:rsidRPr="00A123EE">
              <w:t>Тепловые потери  при 63</w:t>
            </w:r>
            <w:proofErr w:type="gramStart"/>
            <w:r w:rsidRPr="00A123EE">
              <w:t>⁰С</w:t>
            </w:r>
            <w:proofErr w:type="gramEnd"/>
            <w:r w:rsidRPr="00A123EE">
              <w:t xml:space="preserve">, </w:t>
            </w:r>
            <w:proofErr w:type="spellStart"/>
            <w:r w:rsidRPr="00A123EE">
              <w:t>кВт·ч</w:t>
            </w:r>
            <w:proofErr w:type="spellEnd"/>
            <w:r w:rsidRPr="00A123EE">
              <w:t>/24 ч</w:t>
            </w:r>
          </w:p>
        </w:tc>
        <w:tc>
          <w:tcPr>
            <w:tcW w:w="5494" w:type="dxa"/>
          </w:tcPr>
          <w:p w:rsidR="005D5AB9" w:rsidRPr="00A123EE" w:rsidRDefault="005531D2" w:rsidP="00A123EE">
            <w:r>
              <w:t>1.65</w:t>
            </w:r>
          </w:p>
        </w:tc>
      </w:tr>
      <w:tr w:rsidR="005D5AB9" w:rsidRPr="00A123EE" w:rsidTr="00FC1674">
        <w:tc>
          <w:tcPr>
            <w:tcW w:w="5494" w:type="dxa"/>
          </w:tcPr>
          <w:p w:rsidR="005D5AB9" w:rsidRPr="00A123EE" w:rsidRDefault="005D5AB9" w:rsidP="00A123EE">
            <w:r w:rsidRPr="00A123EE">
              <w:t>Класс  защиты</w:t>
            </w:r>
          </w:p>
        </w:tc>
        <w:tc>
          <w:tcPr>
            <w:tcW w:w="5494" w:type="dxa"/>
          </w:tcPr>
          <w:p w:rsidR="005D5AB9" w:rsidRPr="00A123EE" w:rsidRDefault="005D5AB9" w:rsidP="00A123EE">
            <w:r w:rsidRPr="00A123EE">
              <w:t>IP 24</w:t>
            </w:r>
          </w:p>
        </w:tc>
      </w:tr>
      <w:tr w:rsidR="005D5AB9" w:rsidRPr="00A123EE" w:rsidTr="00FC1674">
        <w:tc>
          <w:tcPr>
            <w:tcW w:w="5494" w:type="dxa"/>
          </w:tcPr>
          <w:p w:rsidR="005D5AB9" w:rsidRPr="00A123EE" w:rsidRDefault="005D5AB9" w:rsidP="00A123EE">
            <w:r w:rsidRPr="00A123EE">
              <w:t xml:space="preserve">Установка  </w:t>
            </w:r>
          </w:p>
        </w:tc>
        <w:tc>
          <w:tcPr>
            <w:tcW w:w="5494" w:type="dxa"/>
          </w:tcPr>
          <w:p w:rsidR="005D5AB9" w:rsidRPr="00A123EE" w:rsidRDefault="00701156" w:rsidP="00A123EE">
            <w:r w:rsidRPr="00A123EE">
              <w:t>в</w:t>
            </w:r>
            <w:r w:rsidR="005D5AB9" w:rsidRPr="00A123EE">
              <w:t>ертикальная</w:t>
            </w:r>
          </w:p>
        </w:tc>
      </w:tr>
      <w:tr w:rsidR="005D5AB9" w:rsidRPr="00A123EE" w:rsidTr="00FC1674">
        <w:tc>
          <w:tcPr>
            <w:tcW w:w="5494" w:type="dxa"/>
          </w:tcPr>
          <w:p w:rsidR="005D5AB9" w:rsidRPr="00A123EE" w:rsidRDefault="005D5AB9" w:rsidP="00A123EE">
            <w:r w:rsidRPr="00A123EE">
              <w:lastRenderedPageBreak/>
              <w:t>Тип управления</w:t>
            </w:r>
          </w:p>
        </w:tc>
        <w:tc>
          <w:tcPr>
            <w:tcW w:w="5494" w:type="dxa"/>
          </w:tcPr>
          <w:p w:rsidR="005D5AB9" w:rsidRPr="00A123EE" w:rsidRDefault="005D5AB9" w:rsidP="00A123EE">
            <w:r w:rsidRPr="00A123EE">
              <w:t>механический</w:t>
            </w:r>
          </w:p>
        </w:tc>
      </w:tr>
      <w:tr w:rsidR="005D5AB9" w:rsidRPr="00A123EE" w:rsidTr="00FC1674">
        <w:tc>
          <w:tcPr>
            <w:tcW w:w="5494" w:type="dxa"/>
          </w:tcPr>
          <w:p w:rsidR="005D5AB9" w:rsidRPr="00A123EE" w:rsidRDefault="005D5AB9" w:rsidP="00A123EE">
            <w:r w:rsidRPr="00A123EE">
              <w:t>Материал внутреннего бака</w:t>
            </w:r>
          </w:p>
        </w:tc>
        <w:tc>
          <w:tcPr>
            <w:tcW w:w="5494" w:type="dxa"/>
          </w:tcPr>
          <w:p w:rsidR="005D5AB9" w:rsidRPr="00A123EE" w:rsidRDefault="00701156" w:rsidP="00A123EE">
            <w:r w:rsidRPr="00A123EE">
              <w:t>с</w:t>
            </w:r>
            <w:r w:rsidR="005D5AB9" w:rsidRPr="00A123EE">
              <w:t>таль</w:t>
            </w:r>
          </w:p>
        </w:tc>
      </w:tr>
      <w:tr w:rsidR="005D5AB9" w:rsidRPr="00A123EE" w:rsidTr="00FC1674">
        <w:tc>
          <w:tcPr>
            <w:tcW w:w="5494" w:type="dxa"/>
          </w:tcPr>
          <w:p w:rsidR="005D5AB9" w:rsidRPr="00A123EE" w:rsidRDefault="005D5AB9" w:rsidP="00A123EE">
            <w:r w:rsidRPr="00A123EE">
              <w:t>Форма</w:t>
            </w:r>
          </w:p>
        </w:tc>
        <w:tc>
          <w:tcPr>
            <w:tcW w:w="5494" w:type="dxa"/>
          </w:tcPr>
          <w:p w:rsidR="005D5AB9" w:rsidRPr="00A123EE" w:rsidRDefault="00701156" w:rsidP="00A123EE">
            <w:r w:rsidRPr="00A123EE">
              <w:t>ц</w:t>
            </w:r>
            <w:r w:rsidR="005D5AB9" w:rsidRPr="00A123EE">
              <w:t>илиндрическая</w:t>
            </w:r>
          </w:p>
        </w:tc>
      </w:tr>
      <w:tr w:rsidR="005D5AB9" w:rsidRPr="00A123EE" w:rsidTr="00FC1674">
        <w:tc>
          <w:tcPr>
            <w:tcW w:w="5494" w:type="dxa"/>
          </w:tcPr>
          <w:p w:rsidR="005D5AB9" w:rsidRPr="00A123EE" w:rsidRDefault="005D5AB9" w:rsidP="00A123EE">
            <w:r w:rsidRPr="00A123EE">
              <w:t>Габариты (</w:t>
            </w:r>
            <w:proofErr w:type="spellStart"/>
            <w:r w:rsidRPr="00A123EE">
              <w:t>ВхШхГ</w:t>
            </w:r>
            <w:proofErr w:type="spellEnd"/>
            <w:r w:rsidRPr="00A123EE">
              <w:t>)</w:t>
            </w:r>
            <w:proofErr w:type="gramStart"/>
            <w:r w:rsidRPr="00A123EE">
              <w:t>,м</w:t>
            </w:r>
            <w:proofErr w:type="gramEnd"/>
            <w:r w:rsidRPr="00A123EE">
              <w:t>м</w:t>
            </w:r>
          </w:p>
        </w:tc>
        <w:tc>
          <w:tcPr>
            <w:tcW w:w="5494" w:type="dxa"/>
          </w:tcPr>
          <w:p w:rsidR="005D5AB9" w:rsidRPr="00A123EE" w:rsidRDefault="005531D2" w:rsidP="00A123EE">
            <w:r>
              <w:t>1210х540х540</w:t>
            </w:r>
          </w:p>
        </w:tc>
      </w:tr>
      <w:tr w:rsidR="005D5AB9" w:rsidRPr="00A123EE" w:rsidTr="00FC1674">
        <w:tc>
          <w:tcPr>
            <w:tcW w:w="5494" w:type="dxa"/>
          </w:tcPr>
          <w:p w:rsidR="005D5AB9" w:rsidRPr="00A123EE" w:rsidRDefault="005D5AB9" w:rsidP="00A123EE">
            <w:r w:rsidRPr="00A123EE">
              <w:t xml:space="preserve">Вес, </w:t>
            </w:r>
            <w:proofErr w:type="gramStart"/>
            <w:r w:rsidRPr="00A123EE">
              <w:t>кг</w:t>
            </w:r>
            <w:proofErr w:type="gramEnd"/>
          </w:p>
        </w:tc>
        <w:tc>
          <w:tcPr>
            <w:tcW w:w="5494" w:type="dxa"/>
          </w:tcPr>
          <w:p w:rsidR="005D5AB9" w:rsidRPr="00A123EE" w:rsidRDefault="005531D2" w:rsidP="00A123EE">
            <w:r>
              <w:t>36</w:t>
            </w:r>
          </w:p>
        </w:tc>
      </w:tr>
      <w:tr w:rsidR="005D5AB9" w:rsidRPr="00A123EE" w:rsidTr="00FC1674">
        <w:tc>
          <w:tcPr>
            <w:tcW w:w="5494" w:type="dxa"/>
          </w:tcPr>
          <w:p w:rsidR="005D5AB9" w:rsidRPr="00A123EE" w:rsidRDefault="005D5AB9" w:rsidP="00A123EE">
            <w:r w:rsidRPr="00A123EE">
              <w:t xml:space="preserve">Цвет  </w:t>
            </w:r>
          </w:p>
        </w:tc>
        <w:tc>
          <w:tcPr>
            <w:tcW w:w="5494" w:type="dxa"/>
          </w:tcPr>
          <w:p w:rsidR="005D5AB9" w:rsidRPr="00A123EE" w:rsidRDefault="00701156" w:rsidP="00A123EE">
            <w:r w:rsidRPr="00A123EE">
              <w:t>б</w:t>
            </w:r>
            <w:r w:rsidR="005D5AB9" w:rsidRPr="00A123EE">
              <w:t>елый</w:t>
            </w:r>
          </w:p>
        </w:tc>
      </w:tr>
      <w:tr w:rsidR="005D5AB9" w:rsidRPr="00A123EE" w:rsidTr="00FC1674">
        <w:tc>
          <w:tcPr>
            <w:tcW w:w="5494" w:type="dxa"/>
          </w:tcPr>
          <w:p w:rsidR="005D5AB9" w:rsidRPr="00A123EE" w:rsidRDefault="005D5AB9" w:rsidP="00A123EE">
            <w:r w:rsidRPr="00A123EE">
              <w:t>Гарантия на электрическую часть, лет</w:t>
            </w:r>
          </w:p>
        </w:tc>
        <w:tc>
          <w:tcPr>
            <w:tcW w:w="5494" w:type="dxa"/>
          </w:tcPr>
          <w:p w:rsidR="005D5AB9" w:rsidRPr="00A123EE" w:rsidRDefault="005D5AB9" w:rsidP="00A123EE">
            <w:r w:rsidRPr="00A123EE">
              <w:t>2</w:t>
            </w:r>
          </w:p>
        </w:tc>
      </w:tr>
      <w:tr w:rsidR="005D5AB9" w:rsidRPr="00A123EE" w:rsidTr="00FC1674">
        <w:tc>
          <w:tcPr>
            <w:tcW w:w="5494" w:type="dxa"/>
          </w:tcPr>
          <w:p w:rsidR="005D5AB9" w:rsidRPr="00A123EE" w:rsidRDefault="005D5AB9" w:rsidP="00A123EE">
            <w:r w:rsidRPr="00A123EE">
              <w:t>Гарантия на рабочий бак, лет</w:t>
            </w:r>
          </w:p>
        </w:tc>
        <w:tc>
          <w:tcPr>
            <w:tcW w:w="5494" w:type="dxa"/>
          </w:tcPr>
          <w:p w:rsidR="005D5AB9" w:rsidRPr="00A123EE" w:rsidRDefault="005531D2" w:rsidP="00A123EE">
            <w:r>
              <w:t>5</w:t>
            </w:r>
          </w:p>
        </w:tc>
      </w:tr>
    </w:tbl>
    <w:p w:rsidR="00B30663" w:rsidRDefault="00B30663" w:rsidP="00A123EE"/>
    <w:p w:rsidR="00C02BAC" w:rsidRPr="00A123EE" w:rsidRDefault="00C02BAC" w:rsidP="00A123EE">
      <w:r w:rsidRPr="00C02BAC">
        <w:t>Информационная  поддержка по всей территории России  8 800 100 21 77 (бесплатно со всех телефонов), http://www.atlantic-niemen.ru</w:t>
      </w:r>
    </w:p>
    <w:sectPr w:rsidR="00C02BAC" w:rsidRPr="00A123EE" w:rsidSect="00774E1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8591C"/>
    <w:multiLevelType w:val="hybridMultilevel"/>
    <w:tmpl w:val="8E0CED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71BC8"/>
    <w:multiLevelType w:val="hybridMultilevel"/>
    <w:tmpl w:val="18CCCA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4E2C"/>
    <w:rsid w:val="0000211E"/>
    <w:rsid w:val="000050E5"/>
    <w:rsid w:val="00025F81"/>
    <w:rsid w:val="00051092"/>
    <w:rsid w:val="000B209D"/>
    <w:rsid w:val="000F5F99"/>
    <w:rsid w:val="00101D5F"/>
    <w:rsid w:val="00112DCE"/>
    <w:rsid w:val="001149A5"/>
    <w:rsid w:val="00126BE3"/>
    <w:rsid w:val="001336FD"/>
    <w:rsid w:val="001442D7"/>
    <w:rsid w:val="001461FA"/>
    <w:rsid w:val="0015294E"/>
    <w:rsid w:val="00161729"/>
    <w:rsid w:val="00164D2C"/>
    <w:rsid w:val="001919A7"/>
    <w:rsid w:val="001A38E6"/>
    <w:rsid w:val="001A7B7B"/>
    <w:rsid w:val="001D4587"/>
    <w:rsid w:val="001E4C2A"/>
    <w:rsid w:val="001F1CE4"/>
    <w:rsid w:val="001F4416"/>
    <w:rsid w:val="00204214"/>
    <w:rsid w:val="0022406E"/>
    <w:rsid w:val="00226AD2"/>
    <w:rsid w:val="002D133B"/>
    <w:rsid w:val="00312C7E"/>
    <w:rsid w:val="00321148"/>
    <w:rsid w:val="003521C1"/>
    <w:rsid w:val="00355B5B"/>
    <w:rsid w:val="00356210"/>
    <w:rsid w:val="003651F9"/>
    <w:rsid w:val="003719DF"/>
    <w:rsid w:val="00377F23"/>
    <w:rsid w:val="00382C64"/>
    <w:rsid w:val="0038338C"/>
    <w:rsid w:val="003A5BB9"/>
    <w:rsid w:val="003C60B3"/>
    <w:rsid w:val="0040508F"/>
    <w:rsid w:val="004236F3"/>
    <w:rsid w:val="00444DE7"/>
    <w:rsid w:val="0046568C"/>
    <w:rsid w:val="00467AA8"/>
    <w:rsid w:val="004A0B16"/>
    <w:rsid w:val="004A2F05"/>
    <w:rsid w:val="004A4B7F"/>
    <w:rsid w:val="004C1D5F"/>
    <w:rsid w:val="00505807"/>
    <w:rsid w:val="00531B8C"/>
    <w:rsid w:val="00532E85"/>
    <w:rsid w:val="005356C2"/>
    <w:rsid w:val="0054214D"/>
    <w:rsid w:val="00552BDA"/>
    <w:rsid w:val="005531D2"/>
    <w:rsid w:val="0055618D"/>
    <w:rsid w:val="0056084C"/>
    <w:rsid w:val="00576001"/>
    <w:rsid w:val="005924F1"/>
    <w:rsid w:val="005A3176"/>
    <w:rsid w:val="005A6247"/>
    <w:rsid w:val="005B30C5"/>
    <w:rsid w:val="005D5AB9"/>
    <w:rsid w:val="005F59F1"/>
    <w:rsid w:val="005F7660"/>
    <w:rsid w:val="00665E08"/>
    <w:rsid w:val="00666B89"/>
    <w:rsid w:val="006815F2"/>
    <w:rsid w:val="0068566C"/>
    <w:rsid w:val="0069248A"/>
    <w:rsid w:val="006B46EA"/>
    <w:rsid w:val="006C2CC9"/>
    <w:rsid w:val="006D4880"/>
    <w:rsid w:val="00701156"/>
    <w:rsid w:val="00710242"/>
    <w:rsid w:val="00716537"/>
    <w:rsid w:val="00721926"/>
    <w:rsid w:val="007300FB"/>
    <w:rsid w:val="00730F66"/>
    <w:rsid w:val="00753DFC"/>
    <w:rsid w:val="007605DF"/>
    <w:rsid w:val="007655C5"/>
    <w:rsid w:val="00771516"/>
    <w:rsid w:val="00774E1E"/>
    <w:rsid w:val="00775CD5"/>
    <w:rsid w:val="00783E78"/>
    <w:rsid w:val="007913BA"/>
    <w:rsid w:val="007C0F5B"/>
    <w:rsid w:val="007C6E3E"/>
    <w:rsid w:val="007F6A0B"/>
    <w:rsid w:val="008210AF"/>
    <w:rsid w:val="00826C2E"/>
    <w:rsid w:val="00842373"/>
    <w:rsid w:val="00847FB8"/>
    <w:rsid w:val="008619B5"/>
    <w:rsid w:val="00872E44"/>
    <w:rsid w:val="00886582"/>
    <w:rsid w:val="00890463"/>
    <w:rsid w:val="008C2724"/>
    <w:rsid w:val="00900943"/>
    <w:rsid w:val="0090706B"/>
    <w:rsid w:val="00911B99"/>
    <w:rsid w:val="009259C1"/>
    <w:rsid w:val="009269E4"/>
    <w:rsid w:val="00950674"/>
    <w:rsid w:val="00967D86"/>
    <w:rsid w:val="009A1102"/>
    <w:rsid w:val="009B4F68"/>
    <w:rsid w:val="009B5DA5"/>
    <w:rsid w:val="009F3E40"/>
    <w:rsid w:val="00A02A73"/>
    <w:rsid w:val="00A123EE"/>
    <w:rsid w:val="00A2626C"/>
    <w:rsid w:val="00A35285"/>
    <w:rsid w:val="00A76D46"/>
    <w:rsid w:val="00AE2AEC"/>
    <w:rsid w:val="00AF72CF"/>
    <w:rsid w:val="00AF74C6"/>
    <w:rsid w:val="00B042EE"/>
    <w:rsid w:val="00B11F97"/>
    <w:rsid w:val="00B12312"/>
    <w:rsid w:val="00B229F1"/>
    <w:rsid w:val="00B30663"/>
    <w:rsid w:val="00B42F17"/>
    <w:rsid w:val="00B45E6C"/>
    <w:rsid w:val="00B722A5"/>
    <w:rsid w:val="00B80279"/>
    <w:rsid w:val="00B963AA"/>
    <w:rsid w:val="00BA4BCD"/>
    <w:rsid w:val="00BC4629"/>
    <w:rsid w:val="00BF4546"/>
    <w:rsid w:val="00C02BAC"/>
    <w:rsid w:val="00C06B34"/>
    <w:rsid w:val="00C54E2C"/>
    <w:rsid w:val="00C5550E"/>
    <w:rsid w:val="00C641F3"/>
    <w:rsid w:val="00C71C28"/>
    <w:rsid w:val="00C902CC"/>
    <w:rsid w:val="00C9053A"/>
    <w:rsid w:val="00CB63B6"/>
    <w:rsid w:val="00CE1D02"/>
    <w:rsid w:val="00D258FE"/>
    <w:rsid w:val="00D266C0"/>
    <w:rsid w:val="00D30F03"/>
    <w:rsid w:val="00D7267C"/>
    <w:rsid w:val="00D73A39"/>
    <w:rsid w:val="00D81951"/>
    <w:rsid w:val="00D85657"/>
    <w:rsid w:val="00DA222D"/>
    <w:rsid w:val="00DB65E9"/>
    <w:rsid w:val="00DC137F"/>
    <w:rsid w:val="00DE3C09"/>
    <w:rsid w:val="00E126EA"/>
    <w:rsid w:val="00E43451"/>
    <w:rsid w:val="00E646CC"/>
    <w:rsid w:val="00E814E5"/>
    <w:rsid w:val="00E83100"/>
    <w:rsid w:val="00E85A3D"/>
    <w:rsid w:val="00EC6CA1"/>
    <w:rsid w:val="00ED0CA5"/>
    <w:rsid w:val="00EF1300"/>
    <w:rsid w:val="00F20FF1"/>
    <w:rsid w:val="00F43C42"/>
    <w:rsid w:val="00F77E21"/>
    <w:rsid w:val="00FB3B43"/>
    <w:rsid w:val="00FB5F60"/>
    <w:rsid w:val="00FE4C16"/>
    <w:rsid w:val="00FE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0242"/>
    <w:rPr>
      <w:b/>
      <w:bCs/>
    </w:rPr>
  </w:style>
  <w:style w:type="paragraph" w:styleId="a4">
    <w:name w:val="List Paragraph"/>
    <w:basedOn w:val="a"/>
    <w:uiPriority w:val="34"/>
    <w:qFormat/>
    <w:rsid w:val="005D5AB9"/>
    <w:pPr>
      <w:ind w:left="720"/>
      <w:contextualSpacing/>
    </w:pPr>
  </w:style>
  <w:style w:type="table" w:styleId="a5">
    <w:name w:val="Table Grid"/>
    <w:basedOn w:val="a1"/>
    <w:uiPriority w:val="59"/>
    <w:rsid w:val="005D5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0B8CC-A1BE-45E7-88FD-15BBAFD7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</Pages>
  <Words>1579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NataliVD</dc:creator>
  <cp:lastModifiedBy>Медведь</cp:lastModifiedBy>
  <cp:revision>169</cp:revision>
  <cp:lastPrinted>2015-07-08T14:25:00Z</cp:lastPrinted>
  <dcterms:created xsi:type="dcterms:W3CDTF">2015-06-08T13:03:00Z</dcterms:created>
  <dcterms:modified xsi:type="dcterms:W3CDTF">2019-04-22T10:47:00Z</dcterms:modified>
</cp:coreProperties>
</file>